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4D0B" w14:textId="22AA2AC2" w:rsidR="00453CCF" w:rsidRDefault="00DF538A" w:rsidP="00605B64">
      <w:pPr>
        <w:tabs>
          <w:tab w:val="left" w:pos="133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52"/>
          <w:position w:val="26"/>
          <w:sz w:val="18"/>
        </w:rPr>
        <w:t xml:space="preserve"> </w:t>
      </w:r>
    </w:p>
    <w:p w14:paraId="0E054909" w14:textId="691A3F3C" w:rsidR="00453CCF" w:rsidRPr="00461692" w:rsidRDefault="00461692">
      <w:pPr>
        <w:spacing w:before="298" w:line="206" w:lineRule="auto"/>
        <w:ind w:left="120" w:right="2870"/>
        <w:rPr>
          <w:rFonts w:ascii="Arial" w:hAnsi="Arial" w:cs="Arial"/>
          <w:b/>
          <w:sz w:val="50"/>
        </w:rPr>
      </w:pPr>
      <w:r>
        <w:rPr>
          <w:rFonts w:ascii="Arial" w:hAnsi="Arial" w:cs="Arial"/>
          <w:b/>
          <w:color w:val="36236A"/>
          <w:sz w:val="50"/>
        </w:rPr>
        <w:t>ONE-PAGER TITLE</w:t>
      </w:r>
      <w:r w:rsidR="00DF538A" w:rsidRPr="00461692">
        <w:rPr>
          <w:rFonts w:ascii="Arial" w:hAnsi="Arial" w:cs="Arial"/>
          <w:b/>
          <w:color w:val="36236A"/>
          <w:sz w:val="50"/>
        </w:rPr>
        <w:t xml:space="preserve"> HEADER</w:t>
      </w:r>
    </w:p>
    <w:p w14:paraId="7BCF8DEC" w14:textId="2B6C50F3" w:rsidR="00453CCF" w:rsidRPr="00461692" w:rsidRDefault="00461692">
      <w:pPr>
        <w:spacing w:before="180"/>
        <w:ind w:left="1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color w:val="86754F"/>
          <w:sz w:val="28"/>
        </w:rPr>
        <w:t>Subheading Italic</w:t>
      </w:r>
    </w:p>
    <w:p w14:paraId="648484A7" w14:textId="25988D3F" w:rsidR="00453CCF" w:rsidRPr="00461692" w:rsidRDefault="00461692">
      <w:pPr>
        <w:spacing w:before="195" w:line="249" w:lineRule="auto"/>
        <w:ind w:left="120" w:right="24"/>
        <w:rPr>
          <w:rFonts w:asciiTheme="minorHAnsi" w:hAnsiTheme="minorHAnsi" w:cstheme="minorHAnsi"/>
          <w:sz w:val="28"/>
          <w:szCs w:val="28"/>
        </w:rPr>
      </w:pPr>
      <w:r w:rsidRPr="00461692">
        <w:rPr>
          <w:rFonts w:asciiTheme="minorHAnsi" w:hAnsiTheme="minorHAnsi" w:cstheme="minorHAnsi"/>
          <w:color w:val="414042"/>
          <w:sz w:val="28"/>
          <w:szCs w:val="28"/>
        </w:rPr>
        <w:t>Calibri</w:t>
      </w:r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Regular.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Vendic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temped qui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volesendi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ipsant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lam, quid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eaque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doluptatat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expe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id ma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iur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aturita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sint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maximol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vent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accus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ipit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iliquae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volendel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quam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que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experum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abor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sundis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alit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aditis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ess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aximol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vent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accus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ipit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iliqu</w:t>
      </w:r>
      <w:proofErr w:type="spellEnd"/>
      <w:r w:rsidR="00DF538A" w:rsidRPr="00461692">
        <w:rPr>
          <w:rFonts w:asciiTheme="minorHAnsi" w:hAnsiTheme="minorHAnsi" w:cstheme="minorHAnsi"/>
          <w:color w:val="414042"/>
          <w:sz w:val="28"/>
          <w:szCs w:val="28"/>
        </w:rPr>
        <w:t>.</w:t>
      </w:r>
      <w:r w:rsidR="00F8044D" w:rsidRPr="00461692">
        <w:rPr>
          <w:rFonts w:asciiTheme="minorHAnsi" w:hAnsiTheme="minorHAnsi" w:cstheme="minorHAnsi"/>
          <w:color w:val="414042"/>
          <w:sz w:val="28"/>
          <w:szCs w:val="28"/>
        </w:rPr>
        <w:t xml:space="preserve"> (48)</w:t>
      </w:r>
    </w:p>
    <w:p w14:paraId="4AE1E67D" w14:textId="77777777" w:rsidR="00453CCF" w:rsidRDefault="00453CCF">
      <w:pPr>
        <w:pStyle w:val="BodyText"/>
        <w:rPr>
          <w:sz w:val="20"/>
        </w:rPr>
      </w:pPr>
    </w:p>
    <w:p w14:paraId="575431DC" w14:textId="191CE8AE" w:rsidR="00453CCF" w:rsidRDefault="00792BE8">
      <w:pPr>
        <w:pStyle w:val="BodyText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3945DB" wp14:editId="220E4940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0"/>
                <wp:effectExtent l="9525" t="6350" r="952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2B8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4F93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8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O5FQIAACkEAAAOAAAAZHJzL2Uyb0RvYy54bWysU8GO2yAQvVfqPyDuie3U63qtOKs2TnpJ&#10;20i7/QACOEbFgIDEiar+ewcSR9n2UlW9wMDMPN7MG+ZPp16iI7dOaFXjbJpixBXVTKh9jb+9rCcl&#10;Rs4TxYjUitf4zB1+Wrx9Mx9MxWe605JxiwBEuWowNe68N1WSONrxnripNlyBs9W2Jx6Odp8wSwZA&#10;72UyS9MiGbRlxmrKnYPb5uLEi4jftpz6r23ruEeyxsDNx9XGdRfWZDEn1d4S0wl6pUH+gUVPhIJH&#10;b1AN8QQdrPgDqhfUaqdbP6W6T3TbCspjDVBNlv5WzXNHDI+1QHOcubXJ/T9Y+uW4tUiwGhcYKdKD&#10;RBuhOJqFzgzGVRCwVFsbaqMn9Ww2mn53SOllR9SeR4YvZwNpWchIXqWEgzOAvxs+awYx5OB1bNOp&#10;tX2AhAagU1TjfFODnzyicFmUD2Wagmh09CWkGhONdf4T1z0KRo0lcI7A5LhxPhAh1RgS3lF6LaSM&#10;YkuFBmCbZkUaM5yWggVviHN2v1tKi44E5qWZfSzLIpYFnvswqw+KRbSOE7a62p4IebHhdakCHtQC&#10;fK7WZSB+PKaPq3JV5pN8Vqwmedo0kw/rZT4p1tn7h+Zds1w22c9ALcurTjDGVWA3DmeW/534129y&#10;GavbeN76kLxGjw0DsuMeSUcxg36XSdhpdt7aUWSYxxh8/Tth4O/PYN//8MUvAAAA//8DAFBLAwQU&#10;AAYACAAAACEA+WsIE9oAAAAJAQAADwAAAGRycy9kb3ducmV2LnhtbEyPwU7DMBBE70j9B2srcamo&#10;kyKghDhVhUCIYw0f4MZLHNVeR7bThr/HEQc47sxodl69m5xlZwyx9ySgXBfAkFqve+oEfH683myB&#10;xaRIK+sJBXxjhF2zuKpVpf2FDniWqWO5hGKlBJiUhorz2Bp0Kq79gJS9Lx+cSvkMHddBXXK5s3xT&#10;FPfcqZ7yB6MGfDbYnuToBLyUKz96aUspzaqgNxtteN8Kcb2c9k/AEk7pLwzz/Dwdmrzp6EfSkVkB&#10;D5uMkgTcPmaC2S/vZuX4q/Cm5v8Jmh8AAAD//wMAUEsBAi0AFAAGAAgAAAAhALaDOJL+AAAA4QEA&#10;ABMAAAAAAAAAAAAAAAAAAAAAAFtDb250ZW50X1R5cGVzXS54bWxQSwECLQAUAAYACAAAACEAOP0h&#10;/9YAAACUAQAACwAAAAAAAAAAAAAAAAAvAQAAX3JlbHMvLnJlbHNQSwECLQAUAAYACAAAACEAjwrj&#10;uRUCAAApBAAADgAAAAAAAAAAAAAAAAAuAgAAZHJzL2Uyb0RvYy54bWxQSwECLQAUAAYACAAAACEA&#10;+WsIE9oAAAAJAQAADwAAAAAAAAAAAAAAAABvBAAAZHJzL2Rvd25yZXYueG1sUEsFBgAAAAAEAAQA&#10;8wAAAHYFAAAAAA==&#10;" strokecolor="#d2b886" strokeweight=".8pt">
                <w10:wrap type="topAndBottom" anchorx="page"/>
              </v:line>
            </w:pict>
          </mc:Fallback>
        </mc:AlternateContent>
      </w:r>
    </w:p>
    <w:p w14:paraId="5409A6B4" w14:textId="77777777" w:rsidR="00453CCF" w:rsidRDefault="00453CCF">
      <w:pPr>
        <w:pStyle w:val="BodyText"/>
        <w:rPr>
          <w:sz w:val="20"/>
        </w:rPr>
      </w:pPr>
    </w:p>
    <w:p w14:paraId="114D22CE" w14:textId="77777777" w:rsidR="00453CCF" w:rsidRDefault="00453CCF">
      <w:pPr>
        <w:pStyle w:val="BodyText"/>
        <w:spacing w:before="8"/>
      </w:pPr>
    </w:p>
    <w:p w14:paraId="573D0363" w14:textId="77777777" w:rsidR="00453CCF" w:rsidRDefault="00453CCF">
      <w:pPr>
        <w:sectPr w:rsidR="00453CCF">
          <w:headerReference w:type="default" r:id="rId6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AB7E2E7" w14:textId="10F5B724" w:rsidR="00453CCF" w:rsidRPr="00461692" w:rsidRDefault="00461692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Subheading</w:t>
      </w:r>
    </w:p>
    <w:p w14:paraId="20BCD79E" w14:textId="16147670" w:rsidR="00453CCF" w:rsidRPr="00461692" w:rsidRDefault="00461692" w:rsidP="00461692">
      <w:pPr>
        <w:pStyle w:val="BodyText"/>
        <w:spacing w:before="95" w:line="268" w:lineRule="auto"/>
        <w:ind w:left="120" w:right="209"/>
        <w:rPr>
          <w:rFonts w:asciiTheme="minorHAnsi" w:hAnsiTheme="minorHAnsi" w:cstheme="minorHAnsi"/>
          <w:sz w:val="18"/>
          <w:szCs w:val="18"/>
        </w:rPr>
      </w:pPr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Regular. Est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abor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sundis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alit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aditis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veliqui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apitis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intis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dolesti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nimaxim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fugiatus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core et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ereped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unde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eate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net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provit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experibus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veliqu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proofErr w:type="gram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proofErr w:type="gram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simperu.Nam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nemqui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xperibus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gram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et</w:t>
      </w:r>
      <w:proofErr w:type="gram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quam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atatibe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rionem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dicaborrum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harum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aliquam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aspide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pra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iniminc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ipsunt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rerunt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Xereperuptas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quost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proofErr w:type="gram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proofErr w:type="gram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simperu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Nam,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abo.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Nemquis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doloruntur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minte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conestem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quos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maios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veribusto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dia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delles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mint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alitiorae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inimolor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apid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perciantiis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autas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fugitio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nossit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ma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quatquiatum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asperum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hil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repudisque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verit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Fugia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elit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sectatur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poreseque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nulleni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eniatusci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hillupta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nos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latiunt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occum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dolorer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uptam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quid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modia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dis et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esequis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lacil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maximint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  <w:r w:rsidR="00724895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(191)</w:t>
      </w:r>
    </w:p>
    <w:p w14:paraId="05A74044" w14:textId="77777777" w:rsidR="00461692" w:rsidRDefault="00461692" w:rsidP="00461692">
      <w:pPr>
        <w:pStyle w:val="Heading1"/>
        <w:rPr>
          <w:rFonts w:ascii="Arial" w:hAnsi="Arial" w:cs="Arial"/>
          <w:color w:val="36236A"/>
        </w:rPr>
      </w:pPr>
    </w:p>
    <w:p w14:paraId="5C4A6FF2" w14:textId="2EB58B21" w:rsidR="00461692" w:rsidRPr="00461692" w:rsidRDefault="00461692" w:rsidP="00461692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Subheading</w:t>
      </w:r>
    </w:p>
    <w:p w14:paraId="67B5FA40" w14:textId="6E85C2A9" w:rsidR="00453CCF" w:rsidRPr="00461692" w:rsidRDefault="00461692">
      <w:pPr>
        <w:pStyle w:val="BodyText"/>
        <w:spacing w:before="95" w:line="268" w:lineRule="auto"/>
        <w:ind w:left="120" w:right="141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Calibri</w:t>
      </w:r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Regular.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Denitin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cipsantiae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vellabo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remporem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gram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Hit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ullorepro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quid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bookmarkStart w:id="0" w:name="_GoBack"/>
      <w:bookmarkEnd w:id="0"/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quatem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idis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venimag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nimusda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destrup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tiusciae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laciderio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plaut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exceseq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uibus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cusa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rehendus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eossi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dent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aliciis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vendunt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asperum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hil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repudisque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verit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Fugia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sed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elit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sectatur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poreseque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nulleni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eniatusci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hillupta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nos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latiunt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occum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proofErr w:type="gramEnd"/>
    </w:p>
    <w:p w14:paraId="4B4E4BA1" w14:textId="1DD1211B" w:rsidR="00453CCF" w:rsidRPr="00461692" w:rsidRDefault="00DF538A">
      <w:pPr>
        <w:pStyle w:val="BodyText"/>
        <w:spacing w:before="5"/>
        <w:ind w:left="120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proofErr w:type="spellStart"/>
      <w:proofErr w:type="gram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proofErr w:type="gram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estem</w:t>
      </w:r>
      <w:proofErr w:type="spellEnd"/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  <w:r w:rsidR="00724895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(89)</w:t>
      </w:r>
    </w:p>
    <w:p w14:paraId="15B84C49" w14:textId="3644DDC0" w:rsidR="00453CCF" w:rsidRPr="00461692" w:rsidRDefault="00DF538A" w:rsidP="00461692">
      <w:pPr>
        <w:pStyle w:val="Heading1"/>
        <w:rPr>
          <w:rFonts w:ascii="Arial" w:hAnsi="Arial" w:cs="Arial"/>
        </w:rPr>
      </w:pPr>
      <w:r>
        <w:br w:type="column"/>
      </w:r>
      <w:r w:rsidR="00461692">
        <w:rPr>
          <w:rFonts w:ascii="Arial" w:hAnsi="Arial" w:cs="Arial"/>
          <w:color w:val="36236A"/>
        </w:rPr>
        <w:t>Subheading</w:t>
      </w:r>
    </w:p>
    <w:p w14:paraId="5A535C77" w14:textId="26D8A3A1" w:rsidR="00453CCF" w:rsidRPr="00461692" w:rsidRDefault="00461692">
      <w:pPr>
        <w:pStyle w:val="BodyText"/>
        <w:spacing w:before="95" w:line="268" w:lineRule="auto"/>
        <w:ind w:left="120" w:right="142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Regular.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Duntiati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duscimust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con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repudip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itatem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minimendisi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velicab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oreiusti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illestio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blam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cupitiu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mquiatem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cuptam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des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estem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sum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aperempor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sunt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accullende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volorehentur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restempore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>modi</w:t>
      </w:r>
      <w:proofErr w:type="spellEnd"/>
      <w:r w:rsidR="00DF538A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co.</w:t>
      </w:r>
      <w:r w:rsidR="00724895" w:rsidRPr="00461692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(44)</w:t>
      </w:r>
    </w:p>
    <w:p w14:paraId="4B0F3A2A" w14:textId="77777777" w:rsidR="00453CCF" w:rsidRDefault="00453CCF">
      <w:pPr>
        <w:pStyle w:val="BodyText"/>
        <w:rPr>
          <w:sz w:val="20"/>
        </w:rPr>
      </w:pPr>
    </w:p>
    <w:p w14:paraId="22373D8B" w14:textId="77777777" w:rsidR="00453CCF" w:rsidRDefault="00DF538A">
      <w:pPr>
        <w:pStyle w:val="BodyText"/>
        <w:spacing w:before="5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46398ED7" wp14:editId="2929B55C">
            <wp:simplePos x="0" y="0"/>
            <wp:positionH relativeFrom="page">
              <wp:posOffset>5035803</wp:posOffset>
            </wp:positionH>
            <wp:positionV relativeFrom="paragraph">
              <wp:posOffset>253013</wp:posOffset>
            </wp:positionV>
            <wp:extent cx="2277207" cy="23682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207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0C0A2" w14:textId="77777777" w:rsidR="00453CCF" w:rsidRDefault="00453CCF">
      <w:pPr>
        <w:rPr>
          <w:sz w:val="26"/>
        </w:rPr>
        <w:sectPr w:rsidR="00453CCF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837" w:space="373"/>
            <w:col w:w="3830"/>
          </w:cols>
        </w:sectPr>
      </w:pPr>
    </w:p>
    <w:p w14:paraId="1B2AD71A" w14:textId="77777777" w:rsidR="00453CCF" w:rsidRDefault="00453CCF">
      <w:pPr>
        <w:pStyle w:val="BodyText"/>
        <w:rPr>
          <w:sz w:val="20"/>
        </w:rPr>
      </w:pPr>
    </w:p>
    <w:p w14:paraId="558AC886" w14:textId="17B05E6E" w:rsidR="00453CCF" w:rsidRDefault="00453CCF">
      <w:pPr>
        <w:pStyle w:val="BodyText"/>
        <w:spacing w:before="10"/>
        <w:rPr>
          <w:sz w:val="18"/>
        </w:rPr>
      </w:pPr>
    </w:p>
    <w:p w14:paraId="6423501D" w14:textId="39C5648B" w:rsidR="00461692" w:rsidRDefault="00461692">
      <w:pPr>
        <w:pStyle w:val="BodyText"/>
        <w:spacing w:before="10"/>
        <w:rPr>
          <w:sz w:val="18"/>
        </w:rPr>
      </w:pPr>
    </w:p>
    <w:p w14:paraId="64AEF393" w14:textId="26C32865" w:rsidR="00461692" w:rsidRDefault="00461692">
      <w:pPr>
        <w:pStyle w:val="BodyText"/>
        <w:spacing w:before="10"/>
        <w:rPr>
          <w:sz w:val="18"/>
        </w:rPr>
      </w:pPr>
    </w:p>
    <w:p w14:paraId="27F163F0" w14:textId="7293BF55" w:rsidR="00461692" w:rsidRDefault="00461692">
      <w:pPr>
        <w:pStyle w:val="BodyText"/>
        <w:spacing w:before="10"/>
        <w:rPr>
          <w:sz w:val="18"/>
        </w:rPr>
      </w:pPr>
    </w:p>
    <w:p w14:paraId="29201538" w14:textId="77777777" w:rsidR="00461692" w:rsidRDefault="00461692">
      <w:pPr>
        <w:pStyle w:val="BodyText"/>
        <w:spacing w:before="10"/>
        <w:rPr>
          <w:sz w:val="18"/>
        </w:rPr>
      </w:pPr>
    </w:p>
    <w:p w14:paraId="483BB2D7" w14:textId="77777777" w:rsidR="00453CCF" w:rsidRPr="00461692" w:rsidRDefault="00DF538A">
      <w:pPr>
        <w:spacing w:before="100"/>
        <w:ind w:left="120"/>
        <w:rPr>
          <w:rFonts w:ascii="Arial" w:hAnsi="Arial" w:cs="Arial"/>
          <w:b/>
          <w:sz w:val="20"/>
        </w:rPr>
      </w:pPr>
      <w:r w:rsidRPr="00461692">
        <w:rPr>
          <w:rFonts w:ascii="Arial" w:hAnsi="Arial" w:cs="Arial"/>
          <w:b/>
          <w:color w:val="86754F"/>
          <w:sz w:val="20"/>
        </w:rPr>
        <w:t>CONTACT INFO</w:t>
      </w:r>
    </w:p>
    <w:p w14:paraId="3548CD1B" w14:textId="77777777" w:rsidR="00453CCF" w:rsidRPr="00461692" w:rsidRDefault="00DF538A">
      <w:pPr>
        <w:spacing w:before="74"/>
        <w:ind w:left="120"/>
        <w:rPr>
          <w:rFonts w:ascii="Arial" w:hAnsi="Arial" w:cs="Arial"/>
          <w:b/>
          <w:sz w:val="18"/>
        </w:rPr>
      </w:pPr>
      <w:r w:rsidRPr="00461692">
        <w:rPr>
          <w:rFonts w:ascii="Arial" w:hAnsi="Arial" w:cs="Arial"/>
          <w:color w:val="414042"/>
          <w:sz w:val="18"/>
        </w:rPr>
        <w:t xml:space="preserve">Please contact </w:t>
      </w:r>
      <w:r w:rsidRPr="00461692">
        <w:rPr>
          <w:rFonts w:ascii="Arial" w:hAnsi="Arial" w:cs="Arial"/>
          <w:b/>
          <w:color w:val="414042"/>
          <w:sz w:val="18"/>
        </w:rPr>
        <w:t>Name of Contact</w:t>
      </w:r>
      <w:r w:rsidRPr="00461692">
        <w:rPr>
          <w:rFonts w:ascii="Arial" w:hAnsi="Arial" w:cs="Arial"/>
          <w:color w:val="414042"/>
          <w:sz w:val="18"/>
        </w:rPr>
        <w:t xml:space="preserve">, Job Title and </w:t>
      </w:r>
      <w:proofErr w:type="gramStart"/>
      <w:r w:rsidRPr="00461692">
        <w:rPr>
          <w:rFonts w:ascii="Arial" w:hAnsi="Arial" w:cs="Arial"/>
          <w:color w:val="414042"/>
          <w:sz w:val="18"/>
        </w:rPr>
        <w:t>Department ,</w:t>
      </w:r>
      <w:proofErr w:type="gramEnd"/>
      <w:r w:rsidRPr="00461692">
        <w:rPr>
          <w:rFonts w:ascii="Arial" w:hAnsi="Arial" w:cs="Arial"/>
          <w:color w:val="414042"/>
          <w:sz w:val="18"/>
        </w:rPr>
        <w:t xml:space="preserve"> </w:t>
      </w:r>
      <w:r w:rsidRPr="00461692">
        <w:rPr>
          <w:rFonts w:ascii="Arial" w:hAnsi="Arial" w:cs="Arial"/>
          <w:b/>
          <w:color w:val="414042"/>
          <w:sz w:val="18"/>
        </w:rPr>
        <w:t xml:space="preserve">206.000.0000 </w:t>
      </w:r>
      <w:r w:rsidRPr="00461692">
        <w:rPr>
          <w:rFonts w:ascii="Arial" w:hAnsi="Arial" w:cs="Arial"/>
          <w:color w:val="414042"/>
          <w:sz w:val="18"/>
        </w:rPr>
        <w:t xml:space="preserve">or </w:t>
      </w:r>
      <w:hyperlink r:id="rId8">
        <w:r w:rsidRPr="00461692">
          <w:rPr>
            <w:rFonts w:ascii="Arial" w:hAnsi="Arial" w:cs="Arial"/>
            <w:b/>
            <w:color w:val="414042"/>
            <w:sz w:val="18"/>
          </w:rPr>
          <w:t>emailaddress@uw.edu</w:t>
        </w:r>
      </w:hyperlink>
    </w:p>
    <w:sectPr w:rsidR="00453CCF" w:rsidRPr="00461692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3123" w14:textId="77777777" w:rsidR="00605B64" w:rsidRDefault="00605B64" w:rsidP="00605B64">
      <w:r>
        <w:separator/>
      </w:r>
    </w:p>
  </w:endnote>
  <w:endnote w:type="continuationSeparator" w:id="0">
    <w:p w14:paraId="2220C1CF" w14:textId="77777777" w:rsidR="00605B64" w:rsidRDefault="00605B64" w:rsidP="006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DA40" w14:textId="77777777" w:rsidR="00605B64" w:rsidRDefault="00605B64" w:rsidP="00605B64">
      <w:r>
        <w:separator/>
      </w:r>
    </w:p>
  </w:footnote>
  <w:footnote w:type="continuationSeparator" w:id="0">
    <w:p w14:paraId="04914919" w14:textId="77777777" w:rsidR="00605B64" w:rsidRDefault="00605B64" w:rsidP="0060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1018" w14:textId="34899BF1" w:rsidR="00605B64" w:rsidRDefault="00605B64">
    <w:pPr>
      <w:pStyle w:val="Header"/>
    </w:pPr>
    <w:r>
      <w:rPr>
        <w:rFonts w:ascii="Times New Roman"/>
        <w:noProof/>
        <w:spacing w:val="52"/>
        <w:position w:val="22"/>
        <w:sz w:val="20"/>
        <w:lang w:bidi="ar-SA"/>
      </w:rPr>
      <w:drawing>
        <wp:anchor distT="0" distB="0" distL="114300" distR="114300" simplePos="0" relativeHeight="251683840" behindDoc="1" locked="0" layoutInCell="1" allowOverlap="1" wp14:anchorId="1B57C14F" wp14:editId="16BEB023">
          <wp:simplePos x="0" y="0"/>
          <wp:positionH relativeFrom="column">
            <wp:posOffset>2724150</wp:posOffset>
          </wp:positionH>
          <wp:positionV relativeFrom="paragraph">
            <wp:posOffset>123825</wp:posOffset>
          </wp:positionV>
          <wp:extent cx="173228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6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137141B3" wp14:editId="2EFB2E48">
          <wp:simplePos x="0" y="0"/>
          <wp:positionH relativeFrom="column">
            <wp:posOffset>847725</wp:posOffset>
          </wp:positionH>
          <wp:positionV relativeFrom="paragraph">
            <wp:posOffset>123825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BE8">
      <w:rPr>
        <w:rFonts w:ascii="Times New Roman"/>
        <w:noProof/>
        <w:sz w:val="20"/>
        <w:lang w:bidi="ar-SA"/>
      </w:rPr>
      <mc:AlternateContent>
        <mc:Choice Requires="wpg">
          <w:drawing>
            <wp:inline distT="0" distB="0" distL="0" distR="0" wp14:anchorId="0F7A5AA5" wp14:editId="2D190961">
              <wp:extent cx="571500" cy="373380"/>
              <wp:effectExtent l="0" t="0" r="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373380"/>
                        <a:chOff x="0" y="0"/>
                        <a:chExt cx="900" cy="588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0" cy="588"/>
                        </a:xfrm>
                        <a:custGeom>
                          <a:avLst/>
                          <a:gdLst>
                            <a:gd name="T0" fmla="*/ 241 w 900"/>
                            <a:gd name="T1" fmla="*/ 106 h 588"/>
                            <a:gd name="T2" fmla="*/ 71 w 900"/>
                            <a:gd name="T3" fmla="*/ 106 h 588"/>
                            <a:gd name="T4" fmla="*/ 195 w 900"/>
                            <a:gd name="T5" fmla="*/ 588 h 588"/>
                            <a:gd name="T6" fmla="*/ 367 w 900"/>
                            <a:gd name="T7" fmla="*/ 588 h 588"/>
                            <a:gd name="T8" fmla="*/ 414 w 900"/>
                            <a:gd name="T9" fmla="*/ 416 h 588"/>
                            <a:gd name="T10" fmla="*/ 319 w 900"/>
                            <a:gd name="T11" fmla="*/ 416 h 588"/>
                            <a:gd name="T12" fmla="*/ 241 w 900"/>
                            <a:gd name="T13" fmla="*/ 106 h 588"/>
                            <a:gd name="T14" fmla="*/ 618 w 900"/>
                            <a:gd name="T15" fmla="*/ 285 h 588"/>
                            <a:gd name="T16" fmla="*/ 449 w 900"/>
                            <a:gd name="T17" fmla="*/ 285 h 588"/>
                            <a:gd name="T18" fmla="*/ 527 w 900"/>
                            <a:gd name="T19" fmla="*/ 588 h 588"/>
                            <a:gd name="T20" fmla="*/ 699 w 900"/>
                            <a:gd name="T21" fmla="*/ 588 h 588"/>
                            <a:gd name="T22" fmla="*/ 746 w 900"/>
                            <a:gd name="T23" fmla="*/ 416 h 588"/>
                            <a:gd name="T24" fmla="*/ 652 w 900"/>
                            <a:gd name="T25" fmla="*/ 416 h 588"/>
                            <a:gd name="T26" fmla="*/ 618 w 900"/>
                            <a:gd name="T27" fmla="*/ 285 h 588"/>
                            <a:gd name="T28" fmla="*/ 545 w 900"/>
                            <a:gd name="T29" fmla="*/ 0 h 588"/>
                            <a:gd name="T30" fmla="*/ 434 w 900"/>
                            <a:gd name="T31" fmla="*/ 0 h 588"/>
                            <a:gd name="T32" fmla="*/ 319 w 900"/>
                            <a:gd name="T33" fmla="*/ 416 h 588"/>
                            <a:gd name="T34" fmla="*/ 414 w 900"/>
                            <a:gd name="T35" fmla="*/ 416 h 588"/>
                            <a:gd name="T36" fmla="*/ 449 w 900"/>
                            <a:gd name="T37" fmla="*/ 285 h 588"/>
                            <a:gd name="T38" fmla="*/ 618 w 900"/>
                            <a:gd name="T39" fmla="*/ 285 h 588"/>
                            <a:gd name="T40" fmla="*/ 545 w 900"/>
                            <a:gd name="T41" fmla="*/ 0 h 588"/>
                            <a:gd name="T42" fmla="*/ 830 w 900"/>
                            <a:gd name="T43" fmla="*/ 106 h 588"/>
                            <a:gd name="T44" fmla="*/ 737 w 900"/>
                            <a:gd name="T45" fmla="*/ 106 h 588"/>
                            <a:gd name="T46" fmla="*/ 652 w 900"/>
                            <a:gd name="T47" fmla="*/ 416 h 588"/>
                            <a:gd name="T48" fmla="*/ 746 w 900"/>
                            <a:gd name="T49" fmla="*/ 416 h 588"/>
                            <a:gd name="T50" fmla="*/ 830 w 900"/>
                            <a:gd name="T51" fmla="*/ 106 h 588"/>
                            <a:gd name="T52" fmla="*/ 320 w 900"/>
                            <a:gd name="T53" fmla="*/ 0 h 588"/>
                            <a:gd name="T54" fmla="*/ 0 w 900"/>
                            <a:gd name="T55" fmla="*/ 0 h 588"/>
                            <a:gd name="T56" fmla="*/ 0 w 900"/>
                            <a:gd name="T57" fmla="*/ 106 h 588"/>
                            <a:gd name="T58" fmla="*/ 320 w 900"/>
                            <a:gd name="T59" fmla="*/ 106 h 588"/>
                            <a:gd name="T60" fmla="*/ 320 w 900"/>
                            <a:gd name="T61" fmla="*/ 0 h 588"/>
                            <a:gd name="T62" fmla="*/ 900 w 900"/>
                            <a:gd name="T63" fmla="*/ 0 h 588"/>
                            <a:gd name="T64" fmla="*/ 661 w 900"/>
                            <a:gd name="T65" fmla="*/ 0 h 588"/>
                            <a:gd name="T66" fmla="*/ 661 w 900"/>
                            <a:gd name="T67" fmla="*/ 106 h 588"/>
                            <a:gd name="T68" fmla="*/ 900 w 900"/>
                            <a:gd name="T69" fmla="*/ 106 h 588"/>
                            <a:gd name="T70" fmla="*/ 900 w 900"/>
                            <a:gd name="T71" fmla="*/ 0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00" h="588">
                              <a:moveTo>
                                <a:pt x="241" y="106"/>
                              </a:moveTo>
                              <a:lnTo>
                                <a:pt x="71" y="106"/>
                              </a:lnTo>
                              <a:lnTo>
                                <a:pt x="195" y="588"/>
                              </a:lnTo>
                              <a:lnTo>
                                <a:pt x="367" y="588"/>
                              </a:lnTo>
                              <a:lnTo>
                                <a:pt x="414" y="416"/>
                              </a:lnTo>
                              <a:lnTo>
                                <a:pt x="319" y="416"/>
                              </a:lnTo>
                              <a:lnTo>
                                <a:pt x="241" y="106"/>
                              </a:lnTo>
                              <a:close/>
                              <a:moveTo>
                                <a:pt x="618" y="285"/>
                              </a:moveTo>
                              <a:lnTo>
                                <a:pt x="449" y="285"/>
                              </a:lnTo>
                              <a:lnTo>
                                <a:pt x="527" y="588"/>
                              </a:lnTo>
                              <a:lnTo>
                                <a:pt x="699" y="588"/>
                              </a:lnTo>
                              <a:lnTo>
                                <a:pt x="746" y="416"/>
                              </a:lnTo>
                              <a:lnTo>
                                <a:pt x="652" y="416"/>
                              </a:lnTo>
                              <a:lnTo>
                                <a:pt x="618" y="285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434" y="0"/>
                              </a:lnTo>
                              <a:lnTo>
                                <a:pt x="319" y="416"/>
                              </a:lnTo>
                              <a:lnTo>
                                <a:pt x="414" y="416"/>
                              </a:lnTo>
                              <a:lnTo>
                                <a:pt x="449" y="285"/>
                              </a:lnTo>
                              <a:lnTo>
                                <a:pt x="618" y="285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30" y="106"/>
                              </a:moveTo>
                              <a:lnTo>
                                <a:pt x="737" y="106"/>
                              </a:lnTo>
                              <a:lnTo>
                                <a:pt x="652" y="416"/>
                              </a:lnTo>
                              <a:lnTo>
                                <a:pt x="746" y="416"/>
                              </a:lnTo>
                              <a:lnTo>
                                <a:pt x="830" y="106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320" y="106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661" y="0"/>
                              </a:lnTo>
                              <a:lnTo>
                                <a:pt x="661" y="106"/>
                              </a:lnTo>
                              <a:lnTo>
                                <a:pt x="900" y="106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966BCF8" id="Group 1" o:spid="_x0000_s1026" style="width:45pt;height:29.4pt;mso-position-horizontal-relative:char;mso-position-vertical-relative:line" coordsize="90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wkoAYAAKAdAAAOAAAAZHJzL2Uyb0RvYy54bWykWW1vo0YQ/l6p/wHxsVLOvCzYWOec7qU5&#10;Vbq2J136Awhgg4pZCiTOtep/78ywG48dz2V1zQeDsw+z8zyz65llXr953LfeQzWMje42fvgq8L2q&#10;K3TZdLuN/8ftzdXK98Yp78q81V218b9Wo//m+scfXh/6dRXpWrdlNXhgpBvXh37j19PUrxeLsair&#10;fT6+0n3VweBWD/t8gq/DblEO+QGs79tFFATp4qCHsh90UY0j/PfDPOhfk/3ttiqm37fbsZq8duOD&#10;bxN9DvR5h5+L69f5ejfkfd0Uxo38O7zY500Hkz6Z+pBPuXc/NM9M7Zti0KPeTq8KvV/o7bYpKuIA&#10;bMLgjM3HQd/3xGW3Puz6J5lA2jOdvtts8dvD58FrSoid73X5HkJEs3ohSnPod2tAfBz6L/3nYeYH&#10;t5908ecIw4vzcfy+m8He3eFXXYK5/H7SJM3jdtijCSDtPVIEvj5FoHqcvAL+mSzDJIA4FTAUL+N4&#10;ZSJU1BDGZ08V9c/mucw+lKxW6PgiX8/TkYvGJeQDq2w8Cjn+PyG/1HlfUXxGlMkIGVsh3wJzgnjR&#10;LCahrJIjl5GNoI8jqP19AopC5Ovifpw+VppikD98Gqd57ZdwR5EtTfxvQf/tvoVt8NPCi1ToHTy0&#10;atAWBMvlCRQGqVd7RnrYA0+WIgZaCoZArpcNKQ7KkssuJQwEzlx2KWWgOF1etrRkINES/LI9Oa5C&#10;ddlSdgISZAq54nGYXTYVcslVKNnimsvRc1I95LKn4Urwi+serZLLuodceKUkjlx52RaXPomEIIZc&#10;ezGKEdc+zQS/Iq69bItrv1TpZb0irr0Yx+hE+yQSbHHtZVtcezGOkZP20Yn2StiKEdc+uLwiYq68&#10;ioUNFHPlJUtcd3H/xE66x1x3cVvHTrrHXHdxzcdOusdcdzGGMddd3D+KK59IMVQOyiuu/CoOLq9S&#10;xZUXk4Xiyi9jYVcrrrxsiyufSrtHceXF3aO48uKuVlx50VbClRf1SrjyIseEax9HgvYJ117YPwlX&#10;XrLDdZfscNUlO1xzmRvXXObGNRdtpVxz0VbKNRf4pVxxqIkur/bUQfGUK56mQmmUOmiecs1lS06q&#10;p1x1mZ+T6kuuumhrKagO9fvOFqZ5bWvV4rEzxSrceTkeMQM6WvR6xMMBVq5wcLilswuYABRWtgIY&#10;gong2JwXvg2GeCE4cQJDSBC8dAKD5gjOnMBYKSIaasH5lPNtr0PDMXQjifUeWXejiSUdwd2IhoYp&#10;1GUuvmNhhtah9HKCG6pQXTnBDdXIjWpkqEKN5GTdUIUyyAWOlRBShVrHCW5XrhtVrGjIuhtVLFoI&#10;7kYV6xKCu1HF0gPhUFy4UMX6guBuVLGEILgbVWWoQh3g5IyhCqneBY65Hp2BbO4EN1QhYTvBDdXE&#10;jWpiqCZuVBNDNXGjiikWqUISdfEd8yjB3ahisiS4G1XMiAR3o4pJj+BuVDGvIRwyF6M6JxuTnAZ4&#10;63j+vnHwPXjfeIfP5Os+nzCn2VvvsPHxDYtXwwsweH+F/9/rh+pWE2LC1AYneZoXqhwz7xHRdhyJ&#10;KRUcPALtsL32ZDDMoLgAHE44E7Hj9jrj4B2JEw6OSoSD0vfb9vBYDvO+hHtO2PpVtHqsSMejBLOv&#10;cCwi23DweUEkOIydIa11e50twssFwr2kErw4cMLB8YFwL7GHI4sb7hlj67+sEhz4yDa90oOFe1TR&#10;PjtzhyP5Cc6O2qtZH47xdF0frpF5Hmvrl72aCJ6xtaOyPnAsI97HHSQpBIfUM6S1bq+zD67RdF0d&#10;zz2088ms4OBzEk2J0ynK2rXXmc+5PnbUXs3KMDMedbTj9nqKs+vRjspc6McSfkPsExIXOA6dcLaW&#10;7dVEx6Be8tPO6oqz3tnZLB/YcpgAqEnxlAkwgbD386Num/KmaVvMAOOwu3vfDt5DDk2sOI3i9K35&#10;eTuBtXTY6TQ+Zn/R8XHorZhkg10Wakr9k4WRCt5F2dVNulpeqRuVXGXLYHUVhNm7LA1Upj7c/IuJ&#10;KFTruinLqvvUdJVtkIXKrW9iWnVza4taZJTqEii6iZdIMqC/SyShI9aV9ONfV3n5s7mf8qad7xen&#10;HpPIQNteSQjoCc0tlrkhdKfLr9BuGfTcHIRmJtzUevjb9w7QGNz441/3+VD5XvtLBw2jLFRYxE70&#10;RSVLXOUDH7njI3lXgKmNP/lwXsXb99Pcfbzvh2ZXw0whadFp7BZtG2zKkH+zV+YL9KzojtqAxMW0&#10;LLHPyL8T6thYvf4PAAD//wMAUEsDBBQABgAIAAAAIQB4JiIS2gAAAAMBAAAPAAAAZHJzL2Rvd25y&#10;ZXYueG1sTI9BS8NAEIXvgv9hGcGb3USpxDSbUop6KoKtIL1Nk2kSmp0N2W2S/ntHL/Xy4PGG977J&#10;lpNt1UC9bxwbiGcRKOLClQ1XBr52bw8JKB+QS2wdk4ELeVjmtzcZpqUb+ZOGbaiUlLBP0UAdQpdq&#10;7YuaLPqZ64glO7reYhDbV7rscZRy2+rHKHrWFhuWhRo7WtdUnLZna+B9xHH1FL8Om9Nxfdnv5h/f&#10;m5iMub+bVgtQgaZwPYZffEGHXJgO7sylV60BeST8qWQvkbiDgXmSgM4z/Z89/wEAAP//AwBQSwEC&#10;LQAUAAYACAAAACEAtoM4kv4AAADhAQAAEwAAAAAAAAAAAAAAAAAAAAAAW0NvbnRlbnRfVHlwZXNd&#10;LnhtbFBLAQItABQABgAIAAAAIQA4/SH/1gAAAJQBAAALAAAAAAAAAAAAAAAAAC8BAABfcmVscy8u&#10;cmVsc1BLAQItABQABgAIAAAAIQC9VzwkoAYAAKAdAAAOAAAAAAAAAAAAAAAAAC4CAABkcnMvZTJv&#10;RG9jLnhtbFBLAQItABQABgAIAAAAIQB4JiIS2gAAAAMBAAAPAAAAAAAAAAAAAAAAAPoIAABkcnMv&#10;ZG93bnJldi54bWxQSwUGAAAAAAQABADzAAAAAQoAAAAA&#10;">
              <v:shape id="AutoShape 2" o:spid="_x0000_s1027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SnxQAAANoAAAAPAAAAZHJzL2Rvd25yZXYueG1sRI9BawIx&#10;FITvgv8hPKEXqVlbkLo1irSIPRTEVfD6unndLG5eliS6a399UxB6HGbmG2ax6m0jruRD7VjBdJKB&#10;IC6drrlScDxsHl9AhIissXFMCm4UYLUcDhaYa9fxnq5FrESCcMhRgYmxzaUMpSGLYeJa4uR9O28x&#10;JukrqT12CW4b+ZRlM2mx5rRgsKU3Q+W5uFgF+9PWnOa76a34GsfPrX8/FOPuR6mHUb9+BRGpj//h&#10;e/tDK3iGvyvpBsjlLwAAAP//AwBQSwECLQAUAAYACAAAACEA2+H2y+4AAACFAQAAEwAAAAAAAAAA&#10;AAAAAAAAAAAAW0NvbnRlbnRfVHlwZXNdLnhtbFBLAQItABQABgAIAAAAIQBa9CxbvwAAABUBAAAL&#10;AAAAAAAAAAAAAAAAAB8BAABfcmVscy8ucmVsc1BLAQItABQABgAIAAAAIQCSzCS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F"/>
    <w:rsid w:val="00453CCF"/>
    <w:rsid w:val="00461692"/>
    <w:rsid w:val="00605B64"/>
    <w:rsid w:val="00724895"/>
    <w:rsid w:val="00792BE8"/>
    <w:rsid w:val="00DF538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511E50"/>
  <w15:docId w15:val="{4F0EB34D-67E9-447B-9DFC-28E4CC0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64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64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uw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OnePager_TEMPLATE_A-Native.indd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OnePager_TEMPLATE_A-Native.indd</dc:title>
  <dc:creator>Marissa Rowell</dc:creator>
  <cp:lastModifiedBy>Marissa Rowell</cp:lastModifiedBy>
  <cp:revision>3</cp:revision>
  <dcterms:created xsi:type="dcterms:W3CDTF">2018-10-09T20:58:00Z</dcterms:created>
  <dcterms:modified xsi:type="dcterms:W3CDTF">2018-10-09T21:03:00Z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