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4E77" w14:textId="77777777" w:rsidR="001D1137" w:rsidRDefault="005A1973">
      <w:pPr>
        <w:spacing w:before="202" w:line="196" w:lineRule="auto"/>
        <w:ind w:left="100" w:right="2608"/>
        <w:rPr>
          <w:rFonts w:ascii="Encode Sans Normal"/>
          <w:b/>
          <w:sz w:val="66"/>
        </w:rPr>
      </w:pPr>
      <w:r>
        <w:rPr>
          <w:rFonts w:ascii="Encode Sans Normal"/>
          <w:b/>
          <w:color w:val="36236A"/>
          <w:sz w:val="66"/>
        </w:rPr>
        <w:t>ENCODE SANS NORMAL BLACK HEADER</w:t>
      </w:r>
    </w:p>
    <w:p w14:paraId="42B10D29" w14:textId="77777777" w:rsidR="001D1137" w:rsidRDefault="005A1973">
      <w:pPr>
        <w:spacing w:before="167" w:line="249" w:lineRule="auto"/>
        <w:ind w:left="137" w:right="946"/>
        <w:rPr>
          <w:rFonts w:ascii="Open Sans Light"/>
          <w:sz w:val="24"/>
        </w:rPr>
      </w:pPr>
      <w:r>
        <w:rPr>
          <w:rFonts w:ascii="Open Sans Light"/>
          <w:color w:val="414042"/>
          <w:sz w:val="24"/>
        </w:rPr>
        <w:t xml:space="preserve">Open Sans Light. </w:t>
      </w:r>
      <w:proofErr w:type="spellStart"/>
      <w:r>
        <w:rPr>
          <w:rFonts w:ascii="Open Sans Light"/>
          <w:color w:val="414042"/>
          <w:sz w:val="24"/>
        </w:rPr>
        <w:t>Ipienecae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vendic</w:t>
      </w:r>
      <w:proofErr w:type="spellEnd"/>
      <w:r>
        <w:rPr>
          <w:rFonts w:ascii="Open Sans Light"/>
          <w:color w:val="414042"/>
          <w:sz w:val="24"/>
        </w:rPr>
        <w:t xml:space="preserve"> temped qui </w:t>
      </w:r>
      <w:proofErr w:type="spellStart"/>
      <w:r>
        <w:rPr>
          <w:rFonts w:ascii="Open Sans Light"/>
          <w:color w:val="414042"/>
          <w:sz w:val="24"/>
        </w:rPr>
        <w:t>volesendi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ipsant</w:t>
      </w:r>
      <w:proofErr w:type="spellEnd"/>
      <w:r>
        <w:rPr>
          <w:rFonts w:ascii="Open Sans Light"/>
          <w:color w:val="414042"/>
          <w:sz w:val="24"/>
        </w:rPr>
        <w:t xml:space="preserve"> lam, quid </w:t>
      </w:r>
      <w:proofErr w:type="spellStart"/>
      <w:r>
        <w:rPr>
          <w:rFonts w:ascii="Open Sans Light"/>
          <w:color w:val="414042"/>
          <w:sz w:val="24"/>
        </w:rPr>
        <w:t>eaque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doluptatat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expe</w:t>
      </w:r>
      <w:proofErr w:type="spellEnd"/>
      <w:r>
        <w:rPr>
          <w:rFonts w:ascii="Open Sans Light"/>
          <w:color w:val="414042"/>
          <w:sz w:val="24"/>
        </w:rPr>
        <w:t xml:space="preserve"> id ma </w:t>
      </w:r>
      <w:proofErr w:type="spellStart"/>
      <w:r>
        <w:rPr>
          <w:rFonts w:ascii="Open Sans Light"/>
          <w:color w:val="414042"/>
          <w:sz w:val="24"/>
        </w:rPr>
        <w:t>iur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aturita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sint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maximol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uptatur</w:t>
      </w:r>
      <w:proofErr w:type="spellEnd"/>
      <w:r>
        <w:rPr>
          <w:rFonts w:ascii="Open Sans Light"/>
          <w:color w:val="414042"/>
          <w:sz w:val="24"/>
        </w:rPr>
        <w:t xml:space="preserve"> sit </w:t>
      </w:r>
      <w:proofErr w:type="spellStart"/>
      <w:r>
        <w:rPr>
          <w:rFonts w:ascii="Open Sans Light"/>
          <w:color w:val="414042"/>
          <w:sz w:val="24"/>
        </w:rPr>
        <w:t>quam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ipicte</w:t>
      </w:r>
      <w:proofErr w:type="spellEnd"/>
      <w:r>
        <w:rPr>
          <w:rFonts w:ascii="Open Sans Light"/>
          <w:color w:val="414042"/>
          <w:sz w:val="24"/>
        </w:rPr>
        <w:t xml:space="preserve"> vent </w:t>
      </w:r>
      <w:proofErr w:type="spellStart"/>
      <w:r>
        <w:rPr>
          <w:rFonts w:ascii="Open Sans Light"/>
          <w:color w:val="414042"/>
          <w:sz w:val="24"/>
        </w:rPr>
        <w:t>accus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ipit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iliquae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volendel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est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quam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aut</w:t>
      </w:r>
      <w:proofErr w:type="spellEnd"/>
      <w:r>
        <w:rPr>
          <w:rFonts w:ascii="Open Sans Light"/>
          <w:color w:val="414042"/>
          <w:sz w:val="24"/>
        </w:rPr>
        <w:t xml:space="preserve"> que </w:t>
      </w:r>
      <w:proofErr w:type="spellStart"/>
      <w:r>
        <w:rPr>
          <w:rFonts w:ascii="Open Sans Light"/>
          <w:color w:val="414042"/>
          <w:sz w:val="24"/>
        </w:rPr>
        <w:t>experum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est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abor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sundis</w:t>
      </w:r>
      <w:proofErr w:type="spellEnd"/>
      <w:r>
        <w:rPr>
          <w:rFonts w:ascii="Open Sans Light"/>
          <w:color w:val="414042"/>
          <w:sz w:val="24"/>
        </w:rPr>
        <w:t xml:space="preserve"> alit </w:t>
      </w:r>
      <w:proofErr w:type="spellStart"/>
      <w:r>
        <w:rPr>
          <w:rFonts w:ascii="Open Sans Light"/>
          <w:color w:val="414042"/>
          <w:sz w:val="24"/>
        </w:rPr>
        <w:t>aditis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ess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aximol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uptatur</w:t>
      </w:r>
      <w:proofErr w:type="spellEnd"/>
      <w:r>
        <w:rPr>
          <w:rFonts w:ascii="Open Sans Light"/>
          <w:color w:val="414042"/>
          <w:sz w:val="24"/>
        </w:rPr>
        <w:t xml:space="preserve"> si</w:t>
      </w:r>
      <w:r>
        <w:rPr>
          <w:rFonts w:ascii="Open Sans Light"/>
          <w:color w:val="414042"/>
          <w:sz w:val="24"/>
        </w:rPr>
        <w:t xml:space="preserve">t </w:t>
      </w:r>
      <w:proofErr w:type="spellStart"/>
      <w:r>
        <w:rPr>
          <w:rFonts w:ascii="Open Sans Light"/>
          <w:color w:val="414042"/>
          <w:sz w:val="24"/>
        </w:rPr>
        <w:t>quam</w:t>
      </w:r>
      <w:proofErr w:type="spellEnd"/>
      <w:r>
        <w:rPr>
          <w:rFonts w:ascii="Open Sans Light"/>
          <w:color w:val="414042"/>
          <w:sz w:val="24"/>
        </w:rPr>
        <w:t xml:space="preserve"> </w:t>
      </w:r>
      <w:proofErr w:type="spellStart"/>
      <w:r>
        <w:rPr>
          <w:rFonts w:ascii="Open Sans Light"/>
          <w:color w:val="414042"/>
          <w:sz w:val="24"/>
        </w:rPr>
        <w:t>ipicte</w:t>
      </w:r>
      <w:proofErr w:type="spellEnd"/>
      <w:r>
        <w:rPr>
          <w:rFonts w:ascii="Open Sans Light"/>
          <w:color w:val="414042"/>
          <w:sz w:val="24"/>
        </w:rPr>
        <w:t xml:space="preserve"> vent.</w:t>
      </w:r>
    </w:p>
    <w:p w14:paraId="1D52C73F" w14:textId="77777777" w:rsidR="001D1137" w:rsidRDefault="001D1137">
      <w:pPr>
        <w:pStyle w:val="BodyText"/>
        <w:rPr>
          <w:rFonts w:ascii="Open Sans Light"/>
          <w:sz w:val="15"/>
        </w:rPr>
      </w:pPr>
    </w:p>
    <w:p w14:paraId="0BB27E34" w14:textId="77777777" w:rsidR="001D1137" w:rsidRDefault="001D1137">
      <w:pPr>
        <w:rPr>
          <w:rFonts w:ascii="Open Sans Light"/>
          <w:sz w:val="15"/>
        </w:rPr>
        <w:sectPr w:rsidR="001D1137">
          <w:footerReference w:type="default" r:id="rId6"/>
          <w:type w:val="continuous"/>
          <w:pgSz w:w="12240" w:h="15840"/>
          <w:pgMar w:top="1180" w:right="600" w:bottom="280" w:left="580" w:header="720" w:footer="720" w:gutter="0"/>
          <w:cols w:space="720"/>
        </w:sectPr>
      </w:pPr>
    </w:p>
    <w:p w14:paraId="59A03AD9" w14:textId="77777777" w:rsidR="001D1137" w:rsidRDefault="005A1973">
      <w:pPr>
        <w:pStyle w:val="Heading1"/>
      </w:pPr>
      <w:r>
        <w:rPr>
          <w:color w:val="36236A"/>
        </w:rPr>
        <w:t>Uni Sans Regular or Light Sub-Header</w:t>
      </w:r>
    </w:p>
    <w:p w14:paraId="72FE8C3E" w14:textId="77777777" w:rsidR="001D1137" w:rsidRDefault="005A1973">
      <w:pPr>
        <w:pStyle w:val="BodyText"/>
        <w:spacing w:before="100" w:line="268" w:lineRule="auto"/>
        <w:ind w:left="137" w:right="226"/>
      </w:pPr>
      <w:r>
        <w:rPr>
          <w:color w:val="323031"/>
          <w:spacing w:val="1"/>
          <w:w w:val="105"/>
        </w:rPr>
        <w:t xml:space="preserve">Est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experum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sundis</w:t>
      </w:r>
      <w:proofErr w:type="spellEnd"/>
      <w:r>
        <w:rPr>
          <w:color w:val="323031"/>
          <w:w w:val="105"/>
        </w:rPr>
        <w:t xml:space="preserve"> alit </w:t>
      </w:r>
      <w:proofErr w:type="spellStart"/>
      <w:r>
        <w:rPr>
          <w:color w:val="323031"/>
          <w:w w:val="105"/>
        </w:rPr>
        <w:t>aditis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apitis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</w:t>
      </w:r>
      <w:proofErr w:type="spellEnd"/>
      <w:r>
        <w:rPr>
          <w:color w:val="323031"/>
          <w:w w:val="105"/>
        </w:rPr>
        <w:t xml:space="preserve"> intis </w:t>
      </w:r>
      <w:proofErr w:type="spellStart"/>
      <w:r>
        <w:rPr>
          <w:color w:val="323031"/>
          <w:w w:val="105"/>
        </w:rPr>
        <w:t>dolesti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nimaxim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fugiatus</w:t>
      </w:r>
      <w:proofErr w:type="spellEnd"/>
      <w:r>
        <w:rPr>
          <w:color w:val="323031"/>
          <w:w w:val="105"/>
        </w:rPr>
        <w:t xml:space="preserve">, core et </w:t>
      </w:r>
      <w:proofErr w:type="spellStart"/>
      <w:r>
        <w:rPr>
          <w:color w:val="323031"/>
          <w:w w:val="105"/>
        </w:rPr>
        <w:t>ereped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unde</w:t>
      </w:r>
      <w:proofErr w:type="spellEnd"/>
      <w:r>
        <w:rPr>
          <w:color w:val="323031"/>
          <w:spacing w:val="-32"/>
          <w:w w:val="105"/>
        </w:rPr>
        <w:t xml:space="preserve"> </w:t>
      </w:r>
      <w:proofErr w:type="spellStart"/>
      <w:r>
        <w:rPr>
          <w:color w:val="323031"/>
          <w:w w:val="105"/>
        </w:rPr>
        <w:t>eate</w:t>
      </w:r>
      <w:proofErr w:type="spellEnd"/>
      <w:r>
        <w:rPr>
          <w:color w:val="323031"/>
          <w:w w:val="105"/>
        </w:rPr>
        <w:t xml:space="preserve"> net que </w:t>
      </w:r>
      <w:proofErr w:type="spellStart"/>
      <w:r>
        <w:rPr>
          <w:color w:val="323031"/>
          <w:w w:val="105"/>
        </w:rPr>
        <w:t>provit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ium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</w:t>
      </w:r>
      <w:r>
        <w:rPr>
          <w:color w:val="323031"/>
          <w:w w:val="105"/>
        </w:rPr>
        <w:t>peribus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comniet</w:t>
      </w:r>
      <w:proofErr w:type="spellEnd"/>
      <w:r>
        <w:rPr>
          <w:color w:val="323031"/>
          <w:w w:val="105"/>
        </w:rPr>
        <w:t xml:space="preserve"> es </w:t>
      </w:r>
      <w:proofErr w:type="spellStart"/>
      <w:r>
        <w:rPr>
          <w:color w:val="323031"/>
          <w:w w:val="105"/>
        </w:rPr>
        <w:t>sedigni</w:t>
      </w:r>
      <w:proofErr w:type="spellEnd"/>
      <w:r>
        <w:rPr>
          <w:color w:val="323031"/>
          <w:w w:val="105"/>
        </w:rPr>
        <w:t xml:space="preserve"> vid </w:t>
      </w:r>
      <w:proofErr w:type="spellStart"/>
      <w:r>
        <w:rPr>
          <w:color w:val="323031"/>
          <w:w w:val="105"/>
        </w:rPr>
        <w:t>exped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magnam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latumet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</w:t>
      </w:r>
      <w:proofErr w:type="spellEnd"/>
      <w:r>
        <w:rPr>
          <w:color w:val="323031"/>
          <w:w w:val="105"/>
        </w:rPr>
        <w:t xml:space="preserve"> sit re mint,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inctotatis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volorer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ferchil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entis</w:t>
      </w:r>
      <w:proofErr w:type="spellEnd"/>
      <w:r>
        <w:rPr>
          <w:color w:val="323031"/>
          <w:w w:val="105"/>
        </w:rPr>
        <w:t xml:space="preserve"> </w:t>
      </w:r>
      <w:proofErr w:type="spellStart"/>
      <w:proofErr w:type="gramStart"/>
      <w:r>
        <w:rPr>
          <w:color w:val="323031"/>
          <w:w w:val="105"/>
        </w:rPr>
        <w:t>simperu.Nam</w:t>
      </w:r>
      <w:proofErr w:type="spellEnd"/>
      <w:proofErr w:type="gram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solupta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ssitatur</w:t>
      </w:r>
      <w:proofErr w:type="spellEnd"/>
      <w:r>
        <w:rPr>
          <w:color w:val="323031"/>
          <w:w w:val="105"/>
        </w:rPr>
        <w:t xml:space="preserve"> abo </w:t>
      </w:r>
      <w:proofErr w:type="spellStart"/>
      <w:r>
        <w:rPr>
          <w:color w:val="323031"/>
          <w:w w:val="105"/>
        </w:rPr>
        <w:t>nemqui</w:t>
      </w:r>
      <w:proofErr w:type="spellEnd"/>
      <w:r>
        <w:rPr>
          <w:color w:val="323031"/>
          <w:w w:val="105"/>
        </w:rPr>
        <w:t xml:space="preserve">. E </w:t>
      </w:r>
      <w:proofErr w:type="spellStart"/>
      <w:r>
        <w:rPr>
          <w:color w:val="323031"/>
          <w:w w:val="105"/>
        </w:rPr>
        <w:t>xperibus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comniet</w:t>
      </w:r>
      <w:proofErr w:type="spellEnd"/>
      <w:r>
        <w:rPr>
          <w:color w:val="323031"/>
          <w:w w:val="105"/>
        </w:rPr>
        <w:t xml:space="preserve"> es </w:t>
      </w:r>
      <w:proofErr w:type="spellStart"/>
      <w:r>
        <w:rPr>
          <w:color w:val="323031"/>
          <w:w w:val="105"/>
        </w:rPr>
        <w:t>sedigni</w:t>
      </w:r>
      <w:proofErr w:type="spellEnd"/>
      <w:r>
        <w:rPr>
          <w:color w:val="323031"/>
          <w:w w:val="105"/>
        </w:rPr>
        <w:t xml:space="preserve"> vid </w:t>
      </w:r>
      <w:proofErr w:type="spellStart"/>
      <w:r>
        <w:rPr>
          <w:color w:val="323031"/>
          <w:w w:val="105"/>
        </w:rPr>
        <w:t>exp</w:t>
      </w:r>
      <w:r>
        <w:rPr>
          <w:color w:val="323031"/>
          <w:w w:val="105"/>
        </w:rPr>
        <w:t>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magnam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dolupta</w:t>
      </w:r>
      <w:proofErr w:type="spellEnd"/>
      <w:r>
        <w:rPr>
          <w:color w:val="323031"/>
          <w:spacing w:val="-20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</w:p>
    <w:p w14:paraId="2A571891" w14:textId="77777777" w:rsidR="001D1137" w:rsidRDefault="005A1973">
      <w:pPr>
        <w:pStyle w:val="BodyText"/>
        <w:spacing w:before="6" w:line="268" w:lineRule="auto"/>
        <w:ind w:left="137" w:right="130"/>
      </w:pPr>
      <w:proofErr w:type="spellStart"/>
      <w:r>
        <w:rPr>
          <w:color w:val="323031"/>
          <w:w w:val="105"/>
        </w:rPr>
        <w:t>entorum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atatibe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rionem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dicaborrum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harum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aliquam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aspide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pra</w:t>
      </w:r>
      <w:proofErr w:type="spellEnd"/>
      <w:r>
        <w:rPr>
          <w:color w:val="323031"/>
          <w:w w:val="105"/>
        </w:rPr>
        <w:t xml:space="preserve"> vel </w:t>
      </w:r>
      <w:proofErr w:type="spellStart"/>
      <w:r>
        <w:rPr>
          <w:color w:val="323031"/>
          <w:w w:val="105"/>
        </w:rPr>
        <w:t>iniminc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ipsunt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rerunt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Xereperuptas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quost</w:t>
      </w:r>
      <w:proofErr w:type="spellEnd"/>
      <w:r>
        <w:rPr>
          <w:color w:val="323031"/>
          <w:w w:val="105"/>
        </w:rPr>
        <w:t xml:space="preserve"> int </w:t>
      </w:r>
      <w:proofErr w:type="spellStart"/>
      <w:r>
        <w:rPr>
          <w:color w:val="323031"/>
          <w:w w:val="105"/>
        </w:rPr>
        <w:t>latumet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</w:t>
      </w:r>
      <w:proofErr w:type="spellEnd"/>
      <w:r>
        <w:rPr>
          <w:color w:val="323031"/>
          <w:w w:val="105"/>
        </w:rPr>
        <w:t xml:space="preserve"> sit re mint,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inctotatis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volorer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ferchil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simperu</w:t>
      </w:r>
      <w:proofErr w:type="spellEnd"/>
      <w:r>
        <w:rPr>
          <w:color w:val="323031"/>
          <w:w w:val="105"/>
        </w:rPr>
        <w:t>.</w:t>
      </w:r>
    </w:p>
    <w:p w14:paraId="6A5637D5" w14:textId="77777777" w:rsidR="001D1137" w:rsidRDefault="005A1973">
      <w:pPr>
        <w:pStyle w:val="BodyText"/>
        <w:spacing w:before="3"/>
        <w:ind w:left="137"/>
      </w:pPr>
      <w:r>
        <w:rPr>
          <w:color w:val="323031"/>
          <w:w w:val="105"/>
        </w:rPr>
        <w:t xml:space="preserve">Nam, </w:t>
      </w:r>
      <w:proofErr w:type="spellStart"/>
      <w:r>
        <w:rPr>
          <w:color w:val="323031"/>
          <w:w w:val="105"/>
        </w:rPr>
        <w:t>solupta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ssitatur</w:t>
      </w:r>
      <w:proofErr w:type="spellEnd"/>
      <w:r>
        <w:rPr>
          <w:color w:val="323031"/>
          <w:w w:val="105"/>
        </w:rPr>
        <w:t xml:space="preserve"> abo.</w:t>
      </w:r>
    </w:p>
    <w:p w14:paraId="08A8D953" w14:textId="77777777" w:rsidR="001D1137" w:rsidRDefault="001D1137">
      <w:pPr>
        <w:pStyle w:val="BodyText"/>
        <w:spacing w:before="6"/>
        <w:rPr>
          <w:sz w:val="34"/>
        </w:rPr>
      </w:pPr>
    </w:p>
    <w:p w14:paraId="50A5EAB1" w14:textId="77777777" w:rsidR="001D1137" w:rsidRDefault="005A1973">
      <w:pPr>
        <w:pStyle w:val="BodyText"/>
        <w:spacing w:line="268" w:lineRule="auto"/>
        <w:ind w:left="137" w:right="23"/>
      </w:pPr>
      <w:r>
        <w:rPr>
          <w:color w:val="323031"/>
          <w:w w:val="105"/>
        </w:rPr>
        <w:t xml:space="preserve">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nulleni</w:t>
      </w:r>
      <w:proofErr w:type="spellEnd"/>
      <w:r>
        <w:rPr>
          <w:color w:val="323031"/>
          <w:w w:val="105"/>
        </w:rPr>
        <w:t xml:space="preserve"> </w:t>
      </w:r>
      <w:proofErr w:type="spellStart"/>
      <w:proofErr w:type="gramStart"/>
      <w:r>
        <w:rPr>
          <w:color w:val="323031"/>
          <w:w w:val="105"/>
        </w:rPr>
        <w:t>eniatusc.Est</w:t>
      </w:r>
      <w:proofErr w:type="spellEnd"/>
      <w:proofErr w:type="gram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experum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sundis</w:t>
      </w:r>
      <w:proofErr w:type="spellEnd"/>
      <w:r>
        <w:rPr>
          <w:color w:val="323031"/>
          <w:w w:val="105"/>
        </w:rPr>
        <w:t xml:space="preserve"> alit </w:t>
      </w:r>
      <w:proofErr w:type="spellStart"/>
      <w:r>
        <w:rPr>
          <w:color w:val="323031"/>
          <w:w w:val="105"/>
        </w:rPr>
        <w:t>aditis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iliquae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possint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veliqui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apitis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</w:t>
      </w:r>
      <w:proofErr w:type="spellEnd"/>
      <w:r>
        <w:rPr>
          <w:color w:val="323031"/>
          <w:w w:val="105"/>
        </w:rPr>
        <w:t xml:space="preserve"> intis </w:t>
      </w:r>
      <w:proofErr w:type="spellStart"/>
      <w:r>
        <w:rPr>
          <w:color w:val="323031"/>
          <w:w w:val="105"/>
        </w:rPr>
        <w:t>dolesti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nimaxim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fugiatus</w:t>
      </w:r>
      <w:proofErr w:type="spellEnd"/>
      <w:r>
        <w:rPr>
          <w:color w:val="323031"/>
          <w:w w:val="105"/>
        </w:rPr>
        <w:t xml:space="preserve">, core et </w:t>
      </w:r>
      <w:proofErr w:type="spellStart"/>
      <w:r>
        <w:rPr>
          <w:color w:val="323031"/>
          <w:w w:val="105"/>
        </w:rPr>
        <w:t>ereped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eate</w:t>
      </w:r>
      <w:proofErr w:type="spellEnd"/>
      <w:r>
        <w:rPr>
          <w:color w:val="323031"/>
          <w:w w:val="105"/>
        </w:rPr>
        <w:t xml:space="preserve"> net que.</w:t>
      </w:r>
    </w:p>
    <w:p w14:paraId="08296238" w14:textId="77777777" w:rsidR="001D1137" w:rsidRDefault="005A1973">
      <w:pPr>
        <w:pStyle w:val="Heading1"/>
        <w:spacing w:before="96"/>
      </w:pPr>
      <w:r>
        <w:br w:type="column"/>
      </w:r>
      <w:r>
        <w:rPr>
          <w:color w:val="36236A"/>
        </w:rPr>
        <w:t>Uni Sans Regular or Light Sub-Header</w:t>
      </w:r>
    </w:p>
    <w:p w14:paraId="36A9B09F" w14:textId="77777777" w:rsidR="001D1137" w:rsidRDefault="005A1973">
      <w:pPr>
        <w:pStyle w:val="BodyText"/>
        <w:spacing w:before="100" w:line="268" w:lineRule="auto"/>
        <w:ind w:left="137" w:right="952"/>
      </w:pPr>
      <w:r>
        <w:rPr>
          <w:color w:val="323031"/>
          <w:w w:val="105"/>
        </w:rPr>
        <w:t xml:space="preserve">Open Sans </w:t>
      </w:r>
      <w:proofErr w:type="spellStart"/>
      <w:r>
        <w:rPr>
          <w:color w:val="323031"/>
          <w:w w:val="105"/>
        </w:rPr>
        <w:t>Regular.Quate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nist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latectota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denitin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cipsantiae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vellabo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remporem</w:t>
      </w:r>
      <w:proofErr w:type="spellEnd"/>
      <w:r>
        <w:rPr>
          <w:color w:val="323031"/>
          <w:w w:val="105"/>
        </w:rPr>
        <w:t xml:space="preserve">. Hit </w:t>
      </w:r>
      <w:proofErr w:type="spellStart"/>
      <w:r>
        <w:rPr>
          <w:color w:val="323031"/>
          <w:w w:val="105"/>
        </w:rPr>
        <w:t>ullorepro</w:t>
      </w:r>
      <w:proofErr w:type="spellEnd"/>
      <w:r>
        <w:rPr>
          <w:color w:val="323031"/>
          <w:w w:val="105"/>
        </w:rPr>
        <w:t xml:space="preserve"> quid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quatem</w:t>
      </w:r>
      <w:proofErr w:type="spellEnd"/>
      <w:r>
        <w:rPr>
          <w:color w:val="323031"/>
          <w:w w:val="105"/>
        </w:rPr>
        <w:t xml:space="preserve"> vel et </w:t>
      </w:r>
      <w:proofErr w:type="spellStart"/>
      <w:r>
        <w:rPr>
          <w:color w:val="323031"/>
          <w:w w:val="105"/>
        </w:rPr>
        <w:t>idis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venimag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nimusda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destrup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tiusciae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laciderio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exceseq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uibus</w:t>
      </w:r>
      <w:proofErr w:type="spellEnd"/>
      <w:r>
        <w:rPr>
          <w:color w:val="323031"/>
          <w:w w:val="105"/>
        </w:rPr>
        <w:t xml:space="preserve">, qui </w:t>
      </w:r>
      <w:proofErr w:type="spellStart"/>
      <w:r>
        <w:rPr>
          <w:color w:val="323031"/>
          <w:w w:val="105"/>
        </w:rPr>
        <w:t>cusa</w:t>
      </w:r>
      <w:proofErr w:type="spellEnd"/>
      <w:r>
        <w:rPr>
          <w:color w:val="323031"/>
          <w:w w:val="105"/>
        </w:rPr>
        <w:t xml:space="preserve"> c</w:t>
      </w:r>
      <w:r>
        <w:rPr>
          <w:color w:val="323031"/>
          <w:w w:val="105"/>
        </w:rPr>
        <w:t xml:space="preserve">on </w:t>
      </w:r>
      <w:proofErr w:type="spellStart"/>
      <w:r>
        <w:rPr>
          <w:color w:val="323031"/>
          <w:w w:val="105"/>
        </w:rPr>
        <w:t>rehendus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eossi</w:t>
      </w:r>
      <w:proofErr w:type="spellEnd"/>
      <w:r>
        <w:rPr>
          <w:color w:val="323031"/>
          <w:w w:val="105"/>
        </w:rPr>
        <w:t xml:space="preserve"> dent </w:t>
      </w:r>
      <w:proofErr w:type="spellStart"/>
      <w:r>
        <w:rPr>
          <w:color w:val="323031"/>
          <w:w w:val="105"/>
        </w:rPr>
        <w:t>aliciis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vendunt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unt</w:t>
      </w:r>
      <w:proofErr w:type="spellEnd"/>
      <w:r>
        <w:rPr>
          <w:color w:val="323031"/>
          <w:w w:val="105"/>
        </w:rPr>
        <w:t xml:space="preserve"> et </w:t>
      </w:r>
      <w:proofErr w:type="spellStart"/>
      <w:r>
        <w:rPr>
          <w:color w:val="323031"/>
          <w:w w:val="105"/>
        </w:rPr>
        <w:t>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ipsanisi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ventur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dis et vel </w:t>
      </w:r>
      <w:proofErr w:type="spellStart"/>
      <w:r>
        <w:rPr>
          <w:color w:val="323031"/>
          <w:w w:val="105"/>
        </w:rPr>
        <w:t>esequis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lacil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maximint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mquiatem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cuptam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des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>.</w:t>
      </w:r>
    </w:p>
    <w:p w14:paraId="26E99908" w14:textId="77777777" w:rsidR="001D1137" w:rsidRDefault="005A1973">
      <w:pPr>
        <w:pStyle w:val="Heading1"/>
        <w:spacing w:before="210"/>
      </w:pPr>
      <w:r>
        <w:rPr>
          <w:color w:val="36236A"/>
        </w:rPr>
        <w:t>Uni Sans Regular or Light Sub-Header</w:t>
      </w:r>
    </w:p>
    <w:p w14:paraId="6AA09681" w14:textId="77777777" w:rsidR="001D1137" w:rsidRDefault="005A1973">
      <w:pPr>
        <w:pStyle w:val="BodyText"/>
        <w:spacing w:before="100" w:line="268" w:lineRule="auto"/>
        <w:ind w:left="137" w:right="893"/>
      </w:pPr>
      <w:r>
        <w:rPr>
          <w:color w:val="323031"/>
          <w:w w:val="105"/>
        </w:rPr>
        <w:t xml:space="preserve">Open Sans Regular. Con </w:t>
      </w:r>
      <w:proofErr w:type="spellStart"/>
      <w:r>
        <w:rPr>
          <w:color w:val="323031"/>
          <w:w w:val="105"/>
        </w:rPr>
        <w:t>re</w:t>
      </w:r>
      <w:r>
        <w:rPr>
          <w:color w:val="323031"/>
          <w:w w:val="105"/>
        </w:rPr>
        <w:t>pudip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itatem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minimendisi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velicab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oreiusti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illestio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blam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im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cupitiu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mquiatem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cuptam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des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occupta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tessus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doloraeseque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eatium</w:t>
      </w:r>
      <w:proofErr w:type="spellEnd"/>
      <w:r>
        <w:rPr>
          <w:color w:val="323031"/>
          <w:w w:val="105"/>
        </w:rPr>
        <w:t>.</w:t>
      </w:r>
    </w:p>
    <w:p w14:paraId="2DBAC175" w14:textId="77777777" w:rsidR="001D1137" w:rsidRDefault="001D1137">
      <w:pPr>
        <w:pStyle w:val="BodyText"/>
        <w:spacing w:before="13"/>
        <w:rPr>
          <w:sz w:val="25"/>
        </w:rPr>
      </w:pPr>
    </w:p>
    <w:p w14:paraId="709C833D" w14:textId="77777777" w:rsidR="001D1137" w:rsidRDefault="005A1973">
      <w:pPr>
        <w:pStyle w:val="BodyText"/>
        <w:spacing w:line="268" w:lineRule="auto"/>
        <w:ind w:left="137" w:right="893"/>
      </w:pPr>
      <w:r>
        <w:rPr>
          <w:color w:val="323031"/>
          <w:w w:val="105"/>
        </w:rPr>
        <w:t xml:space="preserve">Con </w:t>
      </w:r>
      <w:proofErr w:type="spellStart"/>
      <w:r>
        <w:rPr>
          <w:color w:val="323031"/>
          <w:w w:val="105"/>
        </w:rPr>
        <w:t>repudip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itatem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minimendisi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velicab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oreiusti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illestio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blam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im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cupitiu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mquiatem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cuptam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excea</w:t>
      </w:r>
      <w:proofErr w:type="spellEnd"/>
      <w:r>
        <w:rPr>
          <w:color w:val="323031"/>
          <w:w w:val="105"/>
        </w:rPr>
        <w:t xml:space="preserve"> des </w:t>
      </w:r>
      <w:proofErr w:type="spellStart"/>
      <w:r>
        <w:rPr>
          <w:color w:val="323031"/>
          <w:w w:val="105"/>
        </w:rPr>
        <w:t>volo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quiam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pla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necupta</w:t>
      </w:r>
      <w:proofErr w:type="spellEnd"/>
      <w:r>
        <w:rPr>
          <w:color w:val="323031"/>
          <w:w w:val="105"/>
        </w:rPr>
        <w:t xml:space="preserve"> que </w:t>
      </w:r>
      <w:proofErr w:type="spellStart"/>
      <w:r>
        <w:rPr>
          <w:color w:val="323031"/>
          <w:w w:val="105"/>
        </w:rPr>
        <w:t>parchit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occupta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tessus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doloraeseque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eatium</w:t>
      </w:r>
      <w:proofErr w:type="spellEnd"/>
      <w:r>
        <w:rPr>
          <w:color w:val="323031"/>
          <w:w w:val="105"/>
        </w:rPr>
        <w:t>.</w:t>
      </w:r>
    </w:p>
    <w:p w14:paraId="3F639DEB" w14:textId="77777777" w:rsidR="001D1137" w:rsidRDefault="001D1137">
      <w:pPr>
        <w:spacing w:line="268" w:lineRule="auto"/>
        <w:sectPr w:rsidR="001D1137">
          <w:type w:val="continuous"/>
          <w:pgSz w:w="12240" w:h="15840"/>
          <w:pgMar w:top="1180" w:right="600" w:bottom="280" w:left="580" w:header="720" w:footer="720" w:gutter="0"/>
          <w:cols w:num="2" w:space="720" w:equalWidth="0">
            <w:col w:w="4842" w:space="560"/>
            <w:col w:w="5658"/>
          </w:cols>
        </w:sectPr>
      </w:pPr>
    </w:p>
    <w:p w14:paraId="6BAE036E" w14:textId="77777777" w:rsidR="001D1137" w:rsidRDefault="001D1137">
      <w:pPr>
        <w:pStyle w:val="BodyText"/>
        <w:rPr>
          <w:sz w:val="20"/>
        </w:rPr>
      </w:pPr>
    </w:p>
    <w:p w14:paraId="0DC6829C" w14:textId="77777777" w:rsidR="001D1137" w:rsidRDefault="001D1137">
      <w:pPr>
        <w:pStyle w:val="BodyText"/>
        <w:rPr>
          <w:sz w:val="20"/>
        </w:rPr>
      </w:pPr>
    </w:p>
    <w:p w14:paraId="138D40AA" w14:textId="77777777" w:rsidR="001D1137" w:rsidRDefault="001D1137">
      <w:pPr>
        <w:pStyle w:val="BodyText"/>
        <w:spacing w:before="12"/>
        <w:rPr>
          <w:sz w:val="15"/>
        </w:rPr>
      </w:pPr>
    </w:p>
    <w:p w14:paraId="2CF670C2" w14:textId="77777777" w:rsidR="001D1137" w:rsidRDefault="005A1973"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 w14:anchorId="56FD210E">
          <v:group id="_x0000_s1028" style="width:540pt;height:.5pt;mso-position-horizontal-relative:char;mso-position-vertical-relative:line" coordsize="10800,10">
            <v:line id="_x0000_s1029" style="position:absolute" from="0,5" to="10800,5" strokecolor="#d2b886" strokeweight=".5pt"/>
            <w10:anchorlock/>
          </v:group>
        </w:pict>
      </w:r>
    </w:p>
    <w:p w14:paraId="05508265" w14:textId="77777777" w:rsidR="001D1137" w:rsidRDefault="001D1137">
      <w:pPr>
        <w:pStyle w:val="BodyText"/>
        <w:rPr>
          <w:sz w:val="20"/>
        </w:rPr>
      </w:pPr>
    </w:p>
    <w:p w14:paraId="7CA70DD7" w14:textId="77777777" w:rsidR="001D1137" w:rsidRDefault="001D1137">
      <w:pPr>
        <w:pStyle w:val="BodyText"/>
        <w:spacing w:before="6"/>
        <w:rPr>
          <w:sz w:val="24"/>
        </w:rPr>
      </w:pPr>
    </w:p>
    <w:p w14:paraId="2FCAF74E" w14:textId="77777777" w:rsidR="001D1137" w:rsidRDefault="001D1137">
      <w:pPr>
        <w:rPr>
          <w:sz w:val="24"/>
        </w:rPr>
        <w:sectPr w:rsidR="001D1137">
          <w:type w:val="continuous"/>
          <w:pgSz w:w="12240" w:h="15840"/>
          <w:pgMar w:top="1180" w:right="600" w:bottom="280" w:left="580" w:header="720" w:footer="720" w:gutter="0"/>
          <w:cols w:space="720"/>
        </w:sectPr>
      </w:pPr>
    </w:p>
    <w:p w14:paraId="187E2B1A" w14:textId="77777777" w:rsidR="001D1137" w:rsidRDefault="005A1973">
      <w:pPr>
        <w:pStyle w:val="Heading1"/>
        <w:spacing w:before="97"/>
        <w:ind w:left="140"/>
      </w:pPr>
      <w:r>
        <w:rPr>
          <w:color w:val="36236A"/>
        </w:rPr>
        <w:t>Uni Sans Regular or Light Sub-Header</w:t>
      </w:r>
    </w:p>
    <w:p w14:paraId="3B484E07" w14:textId="77777777" w:rsidR="001D1137" w:rsidRDefault="005A1973">
      <w:pPr>
        <w:pStyle w:val="BodyText"/>
        <w:spacing w:before="100" w:line="268" w:lineRule="auto"/>
        <w:ind w:left="140" w:right="11"/>
      </w:pPr>
      <w:proofErr w:type="spellStart"/>
      <w:r>
        <w:rPr>
          <w:color w:val="323031"/>
          <w:w w:val="105"/>
        </w:rPr>
        <w:t>Quasperias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demolor</w:t>
      </w:r>
      <w:proofErr w:type="spellEnd"/>
      <w:r>
        <w:rPr>
          <w:color w:val="323031"/>
          <w:w w:val="105"/>
        </w:rPr>
        <w:t xml:space="preserve"> ab </w:t>
      </w:r>
      <w:proofErr w:type="spellStart"/>
      <w:r>
        <w:rPr>
          <w:color w:val="323031"/>
          <w:w w:val="105"/>
        </w:rPr>
        <w:t>ipsusandus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incima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dolest</w:t>
      </w:r>
      <w:proofErr w:type="spellEnd"/>
      <w:r>
        <w:rPr>
          <w:color w:val="323031"/>
          <w:w w:val="105"/>
        </w:rPr>
        <w:t xml:space="preserve">, </w:t>
      </w:r>
      <w:proofErr w:type="spellStart"/>
      <w:r>
        <w:rPr>
          <w:color w:val="323031"/>
          <w:w w:val="105"/>
        </w:rPr>
        <w:t>cus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rese </w:t>
      </w:r>
      <w:proofErr w:type="spellStart"/>
      <w:r>
        <w:rPr>
          <w:color w:val="323031"/>
          <w:w w:val="105"/>
        </w:rPr>
        <w:t>aborera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dolorem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endit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doleste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et, </w:t>
      </w:r>
      <w:proofErr w:type="spellStart"/>
      <w:r>
        <w:rPr>
          <w:color w:val="323031"/>
          <w:w w:val="105"/>
        </w:rPr>
        <w:t>nobit</w:t>
      </w:r>
      <w:proofErr w:type="spellEnd"/>
      <w:r>
        <w:rPr>
          <w:color w:val="323031"/>
          <w:w w:val="105"/>
        </w:rPr>
        <w:t xml:space="preserve">, sum </w:t>
      </w:r>
      <w:proofErr w:type="spellStart"/>
      <w:r>
        <w:rPr>
          <w:color w:val="323031"/>
          <w:w w:val="105"/>
        </w:rPr>
        <w:t>quaepro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estore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eturiti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onseque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maio</w:t>
      </w:r>
      <w:proofErr w:type="spellEnd"/>
      <w:r>
        <w:rPr>
          <w:color w:val="323031"/>
          <w:w w:val="105"/>
        </w:rPr>
        <w:t xml:space="preserve">. </w:t>
      </w:r>
      <w:proofErr w:type="spellStart"/>
      <w:r>
        <w:rPr>
          <w:color w:val="323031"/>
          <w:w w:val="105"/>
        </w:rPr>
        <w:t>Ipis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quatis</w:t>
      </w:r>
      <w:proofErr w:type="spellEnd"/>
      <w:r>
        <w:rPr>
          <w:color w:val="323031"/>
          <w:w w:val="105"/>
        </w:rPr>
        <w:t xml:space="preserve"> et res sit </w:t>
      </w:r>
      <w:proofErr w:type="spellStart"/>
      <w:r>
        <w:rPr>
          <w:color w:val="323031"/>
          <w:w w:val="105"/>
        </w:rPr>
        <w:t>volupti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aborum</w:t>
      </w:r>
      <w:proofErr w:type="spellEnd"/>
      <w:r>
        <w:rPr>
          <w:color w:val="323031"/>
          <w:w w:val="105"/>
        </w:rPr>
        <w:t xml:space="preserve"> qt, que </w:t>
      </w:r>
      <w:proofErr w:type="spellStart"/>
      <w:r>
        <w:rPr>
          <w:color w:val="323031"/>
          <w:w w:val="105"/>
        </w:rPr>
        <w:t>imusandi</w:t>
      </w:r>
      <w:proofErr w:type="spellEnd"/>
      <w:r>
        <w:rPr>
          <w:color w:val="323031"/>
          <w:w w:val="105"/>
        </w:rPr>
        <w:t xml:space="preserve"> qui </w:t>
      </w:r>
      <w:proofErr w:type="spellStart"/>
      <w:r>
        <w:rPr>
          <w:color w:val="323031"/>
          <w:w w:val="105"/>
        </w:rPr>
        <w:t>cusciur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sectatur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ratur</w:t>
      </w:r>
      <w:proofErr w:type="spellEnd"/>
      <w:r>
        <w:rPr>
          <w:color w:val="323031"/>
          <w:w w:val="105"/>
        </w:rPr>
        <w:t xml:space="preserve"> re </w:t>
      </w:r>
      <w:proofErr w:type="spellStart"/>
      <w:r>
        <w:rPr>
          <w:color w:val="323031"/>
          <w:w w:val="105"/>
        </w:rPr>
        <w:t>poresui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quoditas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aut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volupta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ssimin</w:t>
      </w:r>
      <w:proofErr w:type="spellEnd"/>
      <w:r>
        <w:rPr>
          <w:color w:val="323031"/>
          <w:w w:val="105"/>
        </w:rPr>
        <w:t xml:space="preserve"> por a sin cum </w:t>
      </w:r>
      <w:proofErr w:type="spellStart"/>
      <w:r>
        <w:rPr>
          <w:color w:val="323031"/>
          <w:w w:val="105"/>
        </w:rPr>
        <w:t>eruntiu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coreseque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omnitibus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andaes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magnat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lauta</w:t>
      </w:r>
      <w:proofErr w:type="spellEnd"/>
      <w:r>
        <w:rPr>
          <w:color w:val="323031"/>
          <w:w w:val="105"/>
        </w:rPr>
        <w:t xml:space="preserve">. Que </w:t>
      </w:r>
      <w:proofErr w:type="spellStart"/>
      <w:r>
        <w:rPr>
          <w:color w:val="323031"/>
          <w:w w:val="105"/>
        </w:rPr>
        <w:t>estem</w:t>
      </w:r>
      <w:proofErr w:type="spellEnd"/>
      <w:r>
        <w:rPr>
          <w:color w:val="323031"/>
          <w:w w:val="105"/>
        </w:rPr>
        <w:t xml:space="preserve"> sum </w:t>
      </w:r>
      <w:proofErr w:type="spellStart"/>
      <w:r>
        <w:rPr>
          <w:color w:val="323031"/>
          <w:w w:val="105"/>
        </w:rPr>
        <w:t>aperempor</w:t>
      </w:r>
      <w:proofErr w:type="spellEnd"/>
      <w:r>
        <w:rPr>
          <w:color w:val="323031"/>
          <w:w w:val="105"/>
        </w:rPr>
        <w:t xml:space="preserve"> sunt, </w:t>
      </w:r>
      <w:proofErr w:type="spellStart"/>
      <w:r>
        <w:rPr>
          <w:color w:val="323031"/>
          <w:w w:val="105"/>
        </w:rPr>
        <w:t>si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accullende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nos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alic</w:t>
      </w:r>
      <w:proofErr w:type="spellEnd"/>
      <w:r>
        <w:rPr>
          <w:color w:val="323031"/>
          <w:w w:val="105"/>
        </w:rPr>
        <w:t xml:space="preserve"> </w:t>
      </w:r>
      <w:proofErr w:type="spellStart"/>
      <w:r>
        <w:rPr>
          <w:color w:val="323031"/>
          <w:w w:val="105"/>
        </w:rPr>
        <w:t>tem</w:t>
      </w:r>
      <w:proofErr w:type="spellEnd"/>
      <w:r>
        <w:rPr>
          <w:color w:val="323031"/>
          <w:w w:val="105"/>
        </w:rPr>
        <w:t>.</w:t>
      </w:r>
    </w:p>
    <w:p w14:paraId="5FE62441" w14:textId="77777777" w:rsidR="001D1137" w:rsidRDefault="005A1973">
      <w:pPr>
        <w:spacing w:before="100"/>
        <w:ind w:left="140"/>
        <w:rPr>
          <w:rFonts w:ascii="Encode Sans Normal"/>
          <w:b/>
          <w:sz w:val="24"/>
        </w:rPr>
      </w:pPr>
      <w:r>
        <w:br w:type="column"/>
      </w:r>
      <w:r>
        <w:rPr>
          <w:rFonts w:ascii="Encode Sans Normal"/>
          <w:b/>
          <w:color w:val="36236A"/>
          <w:sz w:val="24"/>
        </w:rPr>
        <w:t>CONTACT INFO</w:t>
      </w:r>
    </w:p>
    <w:p w14:paraId="1B09B6EB" w14:textId="77777777" w:rsidR="001D1137" w:rsidRDefault="005A1973">
      <w:pPr>
        <w:spacing w:before="126"/>
        <w:ind w:left="140"/>
        <w:rPr>
          <w:b/>
          <w:sz w:val="16"/>
        </w:rPr>
      </w:pPr>
      <w:r>
        <w:rPr>
          <w:b/>
          <w:color w:val="36236A"/>
          <w:sz w:val="16"/>
        </w:rPr>
        <w:t>Name of Contact</w:t>
      </w:r>
    </w:p>
    <w:p w14:paraId="5EBB1F06" w14:textId="77777777" w:rsidR="001D1137" w:rsidRDefault="005A1973">
      <w:pPr>
        <w:spacing w:before="42"/>
        <w:ind w:left="140"/>
        <w:rPr>
          <w:sz w:val="16"/>
        </w:rPr>
      </w:pPr>
      <w:r>
        <w:rPr>
          <w:color w:val="36236A"/>
          <w:sz w:val="16"/>
        </w:rPr>
        <w:t>Job Title and Department</w:t>
      </w:r>
    </w:p>
    <w:p w14:paraId="4BA21839" w14:textId="77777777" w:rsidR="001D1137" w:rsidRDefault="005A1973">
      <w:pPr>
        <w:spacing w:before="43"/>
        <w:ind w:left="140"/>
        <w:rPr>
          <w:sz w:val="16"/>
        </w:rPr>
      </w:pPr>
      <w:r>
        <w:rPr>
          <w:b/>
          <w:color w:val="36236A"/>
          <w:sz w:val="16"/>
        </w:rPr>
        <w:t xml:space="preserve">206.000.0000 </w:t>
      </w:r>
      <w:r>
        <w:rPr>
          <w:color w:val="36236A"/>
          <w:sz w:val="16"/>
        </w:rPr>
        <w:t>or</w:t>
      </w:r>
    </w:p>
    <w:p w14:paraId="248823E4" w14:textId="77777777" w:rsidR="001D1137" w:rsidRDefault="005A1973">
      <w:pPr>
        <w:spacing w:before="42"/>
        <w:ind w:left="140"/>
        <w:rPr>
          <w:b/>
          <w:sz w:val="16"/>
        </w:rPr>
      </w:pPr>
      <w:hyperlink r:id="rId7">
        <w:r>
          <w:rPr>
            <w:b/>
            <w:color w:val="36236A"/>
            <w:sz w:val="16"/>
          </w:rPr>
          <w:t>emailaddress@uw.edu</w:t>
        </w:r>
      </w:hyperlink>
    </w:p>
    <w:p w14:paraId="15D5ABDC" w14:textId="77777777" w:rsidR="001D1137" w:rsidRDefault="001D1137">
      <w:pPr>
        <w:rPr>
          <w:sz w:val="16"/>
        </w:rPr>
        <w:sectPr w:rsidR="001D1137">
          <w:type w:val="continuous"/>
          <w:pgSz w:w="12240" w:h="15840"/>
          <w:pgMar w:top="1180" w:right="600" w:bottom="280" w:left="580" w:header="720" w:footer="720" w:gutter="0"/>
          <w:cols w:num="2" w:space="720" w:equalWidth="0">
            <w:col w:w="7437" w:space="625"/>
            <w:col w:w="2998"/>
          </w:cols>
        </w:sectPr>
      </w:pPr>
    </w:p>
    <w:p w14:paraId="412EDC15" w14:textId="77777777" w:rsidR="001D1137" w:rsidRDefault="001D1137">
      <w:pPr>
        <w:pStyle w:val="BodyText"/>
        <w:rPr>
          <w:b/>
          <w:sz w:val="20"/>
        </w:rPr>
      </w:pPr>
    </w:p>
    <w:p w14:paraId="38026328" w14:textId="7BD4236D" w:rsidR="001D1137" w:rsidRDefault="005A1973" w:rsidP="005A1973">
      <w:pPr>
        <w:tabs>
          <w:tab w:val="left" w:pos="5284"/>
        </w:tabs>
        <w:rPr>
          <w:sz w:val="20"/>
        </w:rPr>
      </w:pPr>
      <w:r>
        <w:rPr>
          <w:rFonts w:ascii="Times New Roman"/>
          <w:spacing w:val="52"/>
          <w:position w:val="53"/>
          <w:sz w:val="18"/>
        </w:rPr>
        <w:t xml:space="preserve"> </w:t>
      </w:r>
      <w:bookmarkStart w:id="0" w:name="_GoBack"/>
      <w:bookmarkEnd w:id="0"/>
    </w:p>
    <w:sectPr w:rsidR="001D1137">
      <w:type w:val="continuous"/>
      <w:pgSz w:w="12240" w:h="15840"/>
      <w:pgMar w:top="118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5E8A" w14:textId="77777777" w:rsidR="005A1973" w:rsidRDefault="005A1973" w:rsidP="005A1973">
      <w:r>
        <w:separator/>
      </w:r>
    </w:p>
  </w:endnote>
  <w:endnote w:type="continuationSeparator" w:id="0">
    <w:p w14:paraId="5150E22A" w14:textId="77777777" w:rsidR="005A1973" w:rsidRDefault="005A1973" w:rsidP="005A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2B29" w14:textId="684AB86C" w:rsidR="005A1973" w:rsidRDefault="005A1973">
    <w:pPr>
      <w:pStyle w:val="Footer"/>
    </w:pPr>
    <w:r>
      <w:rPr>
        <w:noProof/>
        <w:position w:val="53"/>
        <w:sz w:val="20"/>
      </w:rPr>
      <w:drawing>
        <wp:anchor distT="0" distB="0" distL="114300" distR="114300" simplePos="0" relativeHeight="251657216" behindDoc="1" locked="0" layoutInCell="1" allowOverlap="1" wp14:anchorId="7FC3E758" wp14:editId="4470E9A8">
          <wp:simplePos x="0" y="0"/>
          <wp:positionH relativeFrom="column">
            <wp:posOffset>2774950</wp:posOffset>
          </wp:positionH>
          <wp:positionV relativeFrom="paragraph">
            <wp:posOffset>314325</wp:posOffset>
          </wp:positionV>
          <wp:extent cx="1805940" cy="952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2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pacing w:val="52"/>
        <w:position w:val="50"/>
        <w:sz w:val="20"/>
      </w:rPr>
      <w:drawing>
        <wp:anchor distT="0" distB="0" distL="114300" distR="114300" simplePos="0" relativeHeight="251750400" behindDoc="1" locked="0" layoutInCell="1" allowOverlap="1" wp14:anchorId="4084893A" wp14:editId="3FEAB9DB">
          <wp:simplePos x="0" y="0"/>
          <wp:positionH relativeFrom="column">
            <wp:posOffset>4651375</wp:posOffset>
          </wp:positionH>
          <wp:positionV relativeFrom="paragraph">
            <wp:posOffset>314325</wp:posOffset>
          </wp:positionV>
          <wp:extent cx="1731010" cy="11620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162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0"/>
      </w:rPr>
    </w:r>
    <w:r>
      <w:rPr>
        <w:sz w:val="20"/>
      </w:rPr>
      <w:pict w14:anchorId="55952134">
        <v:group id="_x0000_s2049" style="width:90.35pt;height:59pt;mso-position-horizontal-relative:char;mso-position-vertical-relative:line" coordsize="1807,1180">
          <v:shape id="_x0000_s2050" style="position:absolute;width:1807;height:1180" coordsize="1807,1180" o:spt="100" adj="0,,0" path="m483,213r-341,l391,1180r345,l830,834r-189,l483,213xm1240,571r-339,l1058,1180r345,l1497,834r-189,l1240,571xm1094,l872,,641,834r189,l901,571r339,l1099,20,1094,xm1665,213r-186,l1308,834r189,l1665,213xm643,l,,,213r643,l643,xm1806,l1325,r,213l1806,213,1806,xe" fillcolor="#36236a" stroked="f">
            <v:stroke joinstyle="round"/>
            <v:formulas/>
            <v:path arrowok="t" o:connecttype="segments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FA92" w14:textId="77777777" w:rsidR="005A1973" w:rsidRDefault="005A1973" w:rsidP="005A1973">
      <w:r>
        <w:separator/>
      </w:r>
    </w:p>
  </w:footnote>
  <w:footnote w:type="continuationSeparator" w:id="0">
    <w:p w14:paraId="60058647" w14:textId="77777777" w:rsidR="005A1973" w:rsidRDefault="005A1973" w:rsidP="005A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137"/>
    <w:rsid w:val="001D1137"/>
    <w:rsid w:val="005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EECA89"/>
  <w15:docId w15:val="{F5C711D7-2A28-4769-94E1-5695996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37"/>
      <w:outlineLvl w:val="0"/>
    </w:pPr>
    <w:rPr>
      <w:rFonts w:ascii="Uni Sans Regular" w:eastAsia="Uni Sans Regular" w:hAnsi="Uni Sans Regular" w:cs="Uni Sans Regul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73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1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73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address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OnePager_TEMPLATE_B_NoImage-Native.indd</dc:title>
  <cp:lastModifiedBy>Mary Wojnar</cp:lastModifiedBy>
  <cp:revision>2</cp:revision>
  <dcterms:created xsi:type="dcterms:W3CDTF">2018-09-13T22:07:00Z</dcterms:created>
  <dcterms:modified xsi:type="dcterms:W3CDTF">2018-09-13T22:29:00Z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2018-09-13T00:00:00Z</vt:filetime>
  </property>
</Properties>
</file>